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35" w:rsidRPr="009F4EF4" w:rsidRDefault="00360D35">
      <w:pPr>
        <w:rPr>
          <w:sz w:val="28"/>
          <w:szCs w:val="28"/>
        </w:rPr>
      </w:pPr>
      <w:r w:rsidRPr="009F4EF4">
        <w:rPr>
          <w:sz w:val="28"/>
          <w:szCs w:val="28"/>
        </w:rPr>
        <w:t>Coordinate Algebra Calendar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2307"/>
        <w:gridCol w:w="2308"/>
        <w:gridCol w:w="2307"/>
        <w:gridCol w:w="2308"/>
        <w:gridCol w:w="2308"/>
      </w:tblGrid>
      <w:tr w:rsidR="00F37149" w:rsidTr="00E16D2A">
        <w:tc>
          <w:tcPr>
            <w:tcW w:w="1530" w:type="dxa"/>
          </w:tcPr>
          <w:p w:rsidR="00F37149" w:rsidRDefault="00F37149" w:rsidP="009F4EF4"/>
        </w:tc>
        <w:tc>
          <w:tcPr>
            <w:tcW w:w="2307" w:type="dxa"/>
          </w:tcPr>
          <w:p w:rsidR="00F37149" w:rsidRDefault="00F37149" w:rsidP="009F4EF4">
            <w:r>
              <w:t>Monday</w:t>
            </w:r>
          </w:p>
        </w:tc>
        <w:tc>
          <w:tcPr>
            <w:tcW w:w="2308" w:type="dxa"/>
          </w:tcPr>
          <w:p w:rsidR="00F37149" w:rsidRDefault="00F37149" w:rsidP="009F4EF4">
            <w:r>
              <w:t>Tuesday</w:t>
            </w:r>
          </w:p>
        </w:tc>
        <w:tc>
          <w:tcPr>
            <w:tcW w:w="2307" w:type="dxa"/>
          </w:tcPr>
          <w:p w:rsidR="00F37149" w:rsidRDefault="00F37149" w:rsidP="009F4EF4">
            <w:r>
              <w:t>Wednesday</w:t>
            </w:r>
          </w:p>
        </w:tc>
        <w:tc>
          <w:tcPr>
            <w:tcW w:w="2308" w:type="dxa"/>
          </w:tcPr>
          <w:p w:rsidR="00F37149" w:rsidRDefault="00F37149" w:rsidP="009F4EF4">
            <w:r>
              <w:t>Thursday</w:t>
            </w:r>
          </w:p>
        </w:tc>
        <w:tc>
          <w:tcPr>
            <w:tcW w:w="2308" w:type="dxa"/>
          </w:tcPr>
          <w:p w:rsidR="00F37149" w:rsidRDefault="00F37149" w:rsidP="009F4EF4">
            <w:r>
              <w:t>Friday</w:t>
            </w:r>
          </w:p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February 3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EF05EF" w:rsidP="009F4EF4">
            <w:r>
              <w:t>Review 3.1.4</w:t>
            </w:r>
          </w:p>
        </w:tc>
        <w:tc>
          <w:tcPr>
            <w:tcW w:w="2308" w:type="dxa"/>
          </w:tcPr>
          <w:p w:rsidR="00F37149" w:rsidRDefault="00EF05EF" w:rsidP="009F4EF4">
            <w:r>
              <w:t>Instruction 3.2.1</w:t>
            </w:r>
          </w:p>
        </w:tc>
        <w:tc>
          <w:tcPr>
            <w:tcW w:w="2307" w:type="dxa"/>
          </w:tcPr>
          <w:p w:rsidR="00F37149" w:rsidRDefault="00EF05EF" w:rsidP="009F4EF4">
            <w:r>
              <w:t>Instruction 3.3.1</w:t>
            </w:r>
          </w:p>
        </w:tc>
        <w:tc>
          <w:tcPr>
            <w:tcW w:w="2308" w:type="dxa"/>
          </w:tcPr>
          <w:p w:rsidR="00F37149" w:rsidRDefault="00EF05EF" w:rsidP="009F4EF4">
            <w:r>
              <w:t>Instruction 3.3.2</w:t>
            </w:r>
          </w:p>
        </w:tc>
        <w:tc>
          <w:tcPr>
            <w:tcW w:w="2308" w:type="dxa"/>
          </w:tcPr>
          <w:p w:rsidR="00F37149" w:rsidRDefault="00EF05EF" w:rsidP="009F4EF4">
            <w:r>
              <w:t>Instruction 3.3.3</w:t>
            </w:r>
          </w:p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February 10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3064C2" w:rsidP="009F4EF4">
            <w:r>
              <w:t>Instruction 3.4.1</w:t>
            </w:r>
          </w:p>
        </w:tc>
        <w:tc>
          <w:tcPr>
            <w:tcW w:w="2307" w:type="dxa"/>
          </w:tcPr>
          <w:p w:rsidR="00F37149" w:rsidRDefault="003064C2" w:rsidP="009F4EF4">
            <w:r>
              <w:t>Instruction 3.4.2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9F4EF4" w:rsidP="009F4EF4">
            <w:r>
              <w:t>Teacher Work Day</w:t>
            </w:r>
          </w:p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February 17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9F4EF4" w:rsidP="009F4EF4">
            <w:r>
              <w:t>School Holiday</w:t>
            </w:r>
          </w:p>
        </w:tc>
        <w:tc>
          <w:tcPr>
            <w:tcW w:w="2308" w:type="dxa"/>
          </w:tcPr>
          <w:p w:rsidR="00F37149" w:rsidRDefault="003064C2" w:rsidP="009F4EF4">
            <w:r>
              <w:t>Instruction 3.5.1</w:t>
            </w:r>
          </w:p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3.5.2</w:t>
            </w:r>
          </w:p>
        </w:tc>
        <w:tc>
          <w:tcPr>
            <w:tcW w:w="2308" w:type="dxa"/>
          </w:tcPr>
          <w:p w:rsidR="00F37149" w:rsidRDefault="003064C2" w:rsidP="009F4EF4">
            <w:r>
              <w:t>Instruction</w:t>
            </w:r>
            <w:r>
              <w:t xml:space="preserve"> 3.5.3</w:t>
            </w:r>
          </w:p>
        </w:tc>
        <w:tc>
          <w:tcPr>
            <w:tcW w:w="2308" w:type="dxa"/>
          </w:tcPr>
          <w:p w:rsidR="00F37149" w:rsidRDefault="00F37149" w:rsidP="009F4EF4"/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February 24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3064C2" w:rsidP="009F4EF4">
            <w:r>
              <w:t>Instruction</w:t>
            </w:r>
            <w:r>
              <w:t xml:space="preserve"> 3.6.1</w:t>
            </w:r>
          </w:p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3.6.2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F37149" w:rsidP="009F4EF4"/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March 3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3064C2" w:rsidP="009F4EF4">
            <w:r>
              <w:t>Instruction</w:t>
            </w:r>
            <w:r>
              <w:t xml:space="preserve"> 3.7.1</w:t>
            </w:r>
          </w:p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3.7.2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F37149" w:rsidP="009F4EF4"/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March 10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3.8.1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3.8.2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F37149" w:rsidP="009F4EF4"/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March 17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9F4EF4" w:rsidP="009F4EF4">
            <w:r>
              <w:t>School Holiday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5.1.1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F37149" w:rsidP="009F4EF4"/>
        </w:tc>
      </w:tr>
      <w:tr w:rsidR="00F37149" w:rsidTr="00E16D2A">
        <w:tc>
          <w:tcPr>
            <w:tcW w:w="1530" w:type="dxa"/>
          </w:tcPr>
          <w:p w:rsidR="00F37149" w:rsidRDefault="00F37149" w:rsidP="009F4EF4">
            <w:r>
              <w:t>March 24</w:t>
            </w:r>
          </w:p>
          <w:p w:rsidR="00EA3AAB" w:rsidRDefault="00EA3AAB" w:rsidP="009F4EF4"/>
        </w:tc>
        <w:tc>
          <w:tcPr>
            <w:tcW w:w="2307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3064C2" w:rsidP="009F4EF4">
            <w:r>
              <w:t>Instruction</w:t>
            </w:r>
            <w:r>
              <w:t xml:space="preserve"> 5.1.2</w:t>
            </w:r>
          </w:p>
        </w:tc>
        <w:tc>
          <w:tcPr>
            <w:tcW w:w="2307" w:type="dxa"/>
          </w:tcPr>
          <w:p w:rsidR="00F37149" w:rsidRDefault="003064C2" w:rsidP="009F4EF4">
            <w:r>
              <w:t>Instruction</w:t>
            </w:r>
            <w:r>
              <w:t xml:space="preserve"> 5.1.3</w:t>
            </w:r>
          </w:p>
        </w:tc>
        <w:tc>
          <w:tcPr>
            <w:tcW w:w="2308" w:type="dxa"/>
          </w:tcPr>
          <w:p w:rsidR="00F37149" w:rsidRDefault="00F37149" w:rsidP="009F4EF4"/>
        </w:tc>
        <w:tc>
          <w:tcPr>
            <w:tcW w:w="2308" w:type="dxa"/>
          </w:tcPr>
          <w:p w:rsidR="00F37149" w:rsidRDefault="00F37149" w:rsidP="009F4EF4"/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March 31</w:t>
            </w:r>
          </w:p>
          <w:p w:rsidR="00EA3AAB" w:rsidRDefault="00EA3AAB" w:rsidP="009F4EF4"/>
        </w:tc>
        <w:tc>
          <w:tcPr>
            <w:tcW w:w="2307" w:type="dxa"/>
          </w:tcPr>
          <w:p w:rsidR="00A0244D" w:rsidRDefault="00A0244D" w:rsidP="009F4EF4">
            <w:r>
              <w:t>Instruction</w:t>
            </w:r>
            <w:r>
              <w:t xml:space="preserve"> 5.2.1</w:t>
            </w:r>
          </w:p>
        </w:tc>
        <w:tc>
          <w:tcPr>
            <w:tcW w:w="2308" w:type="dxa"/>
          </w:tcPr>
          <w:p w:rsidR="00A0244D" w:rsidRDefault="00A0244D" w:rsidP="009F4EF4">
            <w:r>
              <w:t>Instruction</w:t>
            </w:r>
            <w:r>
              <w:t xml:space="preserve"> 5.2.2</w:t>
            </w:r>
          </w:p>
        </w:tc>
        <w:tc>
          <w:tcPr>
            <w:tcW w:w="2307" w:type="dxa"/>
          </w:tcPr>
          <w:p w:rsidR="00A0244D" w:rsidRDefault="00A0244D" w:rsidP="009F4EF4"/>
        </w:tc>
        <w:tc>
          <w:tcPr>
            <w:tcW w:w="2308" w:type="dxa"/>
          </w:tcPr>
          <w:p w:rsidR="00A0244D" w:rsidRDefault="00A0244D" w:rsidP="00D74C76">
            <w:r>
              <w:t>Instruction</w:t>
            </w:r>
            <w:r>
              <w:t xml:space="preserve"> 6.1.1</w:t>
            </w:r>
          </w:p>
        </w:tc>
        <w:tc>
          <w:tcPr>
            <w:tcW w:w="2308" w:type="dxa"/>
          </w:tcPr>
          <w:p w:rsidR="00A0244D" w:rsidRDefault="00A0244D" w:rsidP="00D74C76">
            <w:r>
              <w:t>Instruction</w:t>
            </w:r>
            <w:r>
              <w:t xml:space="preserve"> 6.1.2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April 7</w:t>
            </w:r>
          </w:p>
        </w:tc>
        <w:tc>
          <w:tcPr>
            <w:tcW w:w="2307" w:type="dxa"/>
          </w:tcPr>
          <w:p w:rsidR="00A0244D" w:rsidRDefault="00A0244D" w:rsidP="009F4EF4">
            <w:r>
              <w:t>Spring Break</w:t>
            </w:r>
          </w:p>
        </w:tc>
        <w:tc>
          <w:tcPr>
            <w:tcW w:w="2308" w:type="dxa"/>
          </w:tcPr>
          <w:p w:rsidR="00A0244D" w:rsidRDefault="00A0244D" w:rsidP="00D74C76">
            <w:r>
              <w:t>Spring Break</w:t>
            </w:r>
          </w:p>
        </w:tc>
        <w:tc>
          <w:tcPr>
            <w:tcW w:w="2307" w:type="dxa"/>
          </w:tcPr>
          <w:p w:rsidR="00A0244D" w:rsidRDefault="00A0244D" w:rsidP="00D74C76">
            <w:r>
              <w:t>Spring Break</w:t>
            </w:r>
          </w:p>
        </w:tc>
        <w:tc>
          <w:tcPr>
            <w:tcW w:w="2308" w:type="dxa"/>
          </w:tcPr>
          <w:p w:rsidR="00A0244D" w:rsidRDefault="00A0244D" w:rsidP="00D74C76">
            <w:r>
              <w:t>Spring Break</w:t>
            </w:r>
          </w:p>
        </w:tc>
        <w:tc>
          <w:tcPr>
            <w:tcW w:w="2308" w:type="dxa"/>
          </w:tcPr>
          <w:p w:rsidR="00A0244D" w:rsidRDefault="00A0244D" w:rsidP="00D74C76">
            <w:r>
              <w:t>Spring Break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April 14</w:t>
            </w:r>
          </w:p>
          <w:p w:rsidR="00EA3AAB" w:rsidRDefault="00EA3AAB" w:rsidP="009F4EF4"/>
        </w:tc>
        <w:tc>
          <w:tcPr>
            <w:tcW w:w="2307" w:type="dxa"/>
          </w:tcPr>
          <w:p w:rsidR="00A0244D" w:rsidRDefault="00A0244D" w:rsidP="00D74C76">
            <w:r>
              <w:t>Instruction</w:t>
            </w:r>
            <w:r>
              <w:t xml:space="preserve"> 6.1.3</w:t>
            </w:r>
          </w:p>
        </w:tc>
        <w:tc>
          <w:tcPr>
            <w:tcW w:w="2308" w:type="dxa"/>
          </w:tcPr>
          <w:p w:rsidR="00A0244D" w:rsidRDefault="00A0244D" w:rsidP="00D74C76">
            <w:r>
              <w:t>Instruction</w:t>
            </w:r>
            <w:r>
              <w:t xml:space="preserve"> 6.2.1</w:t>
            </w:r>
          </w:p>
        </w:tc>
        <w:tc>
          <w:tcPr>
            <w:tcW w:w="2307" w:type="dxa"/>
          </w:tcPr>
          <w:p w:rsidR="00A0244D" w:rsidRDefault="00A0244D" w:rsidP="00D74C76">
            <w:r>
              <w:t>Instruction</w:t>
            </w:r>
            <w:r>
              <w:t xml:space="preserve"> 6.2.2</w:t>
            </w:r>
          </w:p>
        </w:tc>
        <w:tc>
          <w:tcPr>
            <w:tcW w:w="2308" w:type="dxa"/>
          </w:tcPr>
          <w:p w:rsidR="00A0244D" w:rsidRDefault="00F217A9" w:rsidP="00D74C76">
            <w:r>
              <w:t>CRCT Review</w:t>
            </w:r>
          </w:p>
        </w:tc>
        <w:tc>
          <w:tcPr>
            <w:tcW w:w="2308" w:type="dxa"/>
          </w:tcPr>
          <w:p w:rsidR="00A0244D" w:rsidRDefault="00F217A9" w:rsidP="00D74C76">
            <w:r>
              <w:t>CRCT Review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April 21</w:t>
            </w:r>
          </w:p>
        </w:tc>
        <w:tc>
          <w:tcPr>
            <w:tcW w:w="2307" w:type="dxa"/>
          </w:tcPr>
          <w:p w:rsidR="00A0244D" w:rsidRDefault="00A0244D" w:rsidP="009F4EF4">
            <w:r>
              <w:t>CRCT</w:t>
            </w:r>
          </w:p>
        </w:tc>
        <w:tc>
          <w:tcPr>
            <w:tcW w:w="2308" w:type="dxa"/>
          </w:tcPr>
          <w:p w:rsidR="00A0244D" w:rsidRDefault="00A0244D">
            <w:r w:rsidRPr="005A12A5">
              <w:t>CRCT</w:t>
            </w:r>
          </w:p>
        </w:tc>
        <w:tc>
          <w:tcPr>
            <w:tcW w:w="2307" w:type="dxa"/>
          </w:tcPr>
          <w:p w:rsidR="00A0244D" w:rsidRDefault="00A0244D">
            <w:r w:rsidRPr="005A12A5">
              <w:t>CRCT</w:t>
            </w:r>
          </w:p>
        </w:tc>
        <w:tc>
          <w:tcPr>
            <w:tcW w:w="2308" w:type="dxa"/>
          </w:tcPr>
          <w:p w:rsidR="00A0244D" w:rsidRDefault="00A0244D">
            <w:r w:rsidRPr="005A12A5">
              <w:t>CRCT</w:t>
            </w:r>
          </w:p>
        </w:tc>
        <w:tc>
          <w:tcPr>
            <w:tcW w:w="2308" w:type="dxa"/>
          </w:tcPr>
          <w:p w:rsidR="00A0244D" w:rsidRDefault="00A0244D">
            <w:r w:rsidRPr="005A12A5">
              <w:t>CRCT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April 28</w:t>
            </w:r>
          </w:p>
          <w:p w:rsidR="00EA3AAB" w:rsidRDefault="00EA3AAB" w:rsidP="009F4EF4"/>
        </w:tc>
        <w:tc>
          <w:tcPr>
            <w:tcW w:w="2307" w:type="dxa"/>
          </w:tcPr>
          <w:p w:rsidR="00A0244D" w:rsidRDefault="00A0244D" w:rsidP="009F4EF4">
            <w:r>
              <w:t>MAP 8</w:t>
            </w:r>
            <w:r w:rsidRPr="00991D06">
              <w:rPr>
                <w:vertAlign w:val="superscript"/>
              </w:rPr>
              <w:t>th</w:t>
            </w:r>
            <w:r>
              <w:t xml:space="preserve"> Math</w:t>
            </w:r>
          </w:p>
        </w:tc>
        <w:tc>
          <w:tcPr>
            <w:tcW w:w="2308" w:type="dxa"/>
          </w:tcPr>
          <w:p w:rsidR="00A0244D" w:rsidRDefault="00A0244D" w:rsidP="009F4EF4">
            <w:r>
              <w:t>MAP 8</w:t>
            </w:r>
            <w:r w:rsidRPr="00991D06">
              <w:rPr>
                <w:vertAlign w:val="superscript"/>
              </w:rPr>
              <w:t>th</w:t>
            </w:r>
            <w:r>
              <w:t xml:space="preserve"> Math</w:t>
            </w:r>
          </w:p>
        </w:tc>
        <w:tc>
          <w:tcPr>
            <w:tcW w:w="2307" w:type="dxa"/>
          </w:tcPr>
          <w:p w:rsidR="00A0244D" w:rsidRDefault="00A0244D" w:rsidP="009F4EF4">
            <w:r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DE6E6F"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DE6E6F">
              <w:t>EOCT Review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May 5</w:t>
            </w:r>
          </w:p>
          <w:p w:rsidR="00EA3AAB" w:rsidRDefault="00EA3AAB" w:rsidP="009F4EF4"/>
        </w:tc>
        <w:tc>
          <w:tcPr>
            <w:tcW w:w="2307" w:type="dxa"/>
          </w:tcPr>
          <w:p w:rsidR="00A0244D" w:rsidRDefault="00A0244D">
            <w:r w:rsidRPr="000D5845"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0D5845">
              <w:t>EOCT Review</w:t>
            </w:r>
          </w:p>
        </w:tc>
        <w:tc>
          <w:tcPr>
            <w:tcW w:w="2307" w:type="dxa"/>
          </w:tcPr>
          <w:p w:rsidR="00A0244D" w:rsidRDefault="00A0244D">
            <w:r w:rsidRPr="000D5845"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0D5845"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0D5845">
              <w:t>EOCT Review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May 12</w:t>
            </w:r>
          </w:p>
          <w:p w:rsidR="00EA3AAB" w:rsidRDefault="00EA3AAB" w:rsidP="009F4EF4"/>
        </w:tc>
        <w:tc>
          <w:tcPr>
            <w:tcW w:w="2307" w:type="dxa"/>
          </w:tcPr>
          <w:p w:rsidR="00A0244D" w:rsidRDefault="00A0244D">
            <w:r w:rsidRPr="003D5AD3">
              <w:t>EOCT Review</w:t>
            </w:r>
          </w:p>
        </w:tc>
        <w:tc>
          <w:tcPr>
            <w:tcW w:w="2308" w:type="dxa"/>
          </w:tcPr>
          <w:p w:rsidR="00A0244D" w:rsidRDefault="00A0244D">
            <w:r w:rsidRPr="003D5AD3">
              <w:t>EOCT Review</w:t>
            </w:r>
          </w:p>
        </w:tc>
        <w:tc>
          <w:tcPr>
            <w:tcW w:w="2307" w:type="dxa"/>
          </w:tcPr>
          <w:p w:rsidR="00A0244D" w:rsidRDefault="00A0244D" w:rsidP="009F4EF4">
            <w:r>
              <w:t>Olympics</w:t>
            </w:r>
          </w:p>
        </w:tc>
        <w:tc>
          <w:tcPr>
            <w:tcW w:w="2308" w:type="dxa"/>
          </w:tcPr>
          <w:p w:rsidR="00A0244D" w:rsidRDefault="00A0244D" w:rsidP="009F4EF4">
            <w:r>
              <w:t>Olympics</w:t>
            </w:r>
          </w:p>
        </w:tc>
        <w:tc>
          <w:tcPr>
            <w:tcW w:w="2308" w:type="dxa"/>
          </w:tcPr>
          <w:p w:rsidR="00A0244D" w:rsidRDefault="00A0244D" w:rsidP="009F4EF4">
            <w:r>
              <w:t>EOCT Review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May 19</w:t>
            </w:r>
          </w:p>
        </w:tc>
        <w:tc>
          <w:tcPr>
            <w:tcW w:w="2307" w:type="dxa"/>
          </w:tcPr>
          <w:p w:rsidR="00A0244D" w:rsidRDefault="00A0244D" w:rsidP="009F4EF4">
            <w:r>
              <w:t>EOCT</w:t>
            </w:r>
          </w:p>
        </w:tc>
        <w:tc>
          <w:tcPr>
            <w:tcW w:w="2308" w:type="dxa"/>
          </w:tcPr>
          <w:p w:rsidR="00A0244D" w:rsidRDefault="00A0244D" w:rsidP="00D74C76">
            <w:r>
              <w:t>EOCT</w:t>
            </w:r>
          </w:p>
        </w:tc>
        <w:tc>
          <w:tcPr>
            <w:tcW w:w="2307" w:type="dxa"/>
          </w:tcPr>
          <w:p w:rsidR="00A0244D" w:rsidRDefault="00A0244D" w:rsidP="00D74C76">
            <w:r>
              <w:t>EOCT</w:t>
            </w:r>
          </w:p>
        </w:tc>
        <w:tc>
          <w:tcPr>
            <w:tcW w:w="2308" w:type="dxa"/>
          </w:tcPr>
          <w:p w:rsidR="00A0244D" w:rsidRDefault="00A0244D" w:rsidP="00D74C76">
            <w:r>
              <w:t>EOCT</w:t>
            </w:r>
          </w:p>
          <w:p w:rsidR="00A0244D" w:rsidRDefault="00A0244D" w:rsidP="00D74C76">
            <w:r>
              <w:t>Finals</w:t>
            </w:r>
          </w:p>
        </w:tc>
        <w:tc>
          <w:tcPr>
            <w:tcW w:w="2308" w:type="dxa"/>
          </w:tcPr>
          <w:p w:rsidR="00A0244D" w:rsidRDefault="00A0244D" w:rsidP="00D74C76">
            <w:r>
              <w:t>EOCT</w:t>
            </w:r>
          </w:p>
          <w:p w:rsidR="00A0244D" w:rsidRDefault="00A0244D" w:rsidP="00D74C76">
            <w:r>
              <w:t>Finals</w:t>
            </w:r>
          </w:p>
        </w:tc>
      </w:tr>
      <w:tr w:rsidR="00A0244D" w:rsidTr="00E16D2A">
        <w:tc>
          <w:tcPr>
            <w:tcW w:w="1530" w:type="dxa"/>
          </w:tcPr>
          <w:p w:rsidR="00A0244D" w:rsidRDefault="00A0244D" w:rsidP="009F4EF4">
            <w:r>
              <w:t>May 26</w:t>
            </w:r>
          </w:p>
          <w:p w:rsidR="00EA3AAB" w:rsidRDefault="00EA3AAB" w:rsidP="009F4EF4">
            <w:bookmarkStart w:id="0" w:name="_GoBack"/>
            <w:bookmarkEnd w:id="0"/>
          </w:p>
        </w:tc>
        <w:tc>
          <w:tcPr>
            <w:tcW w:w="2307" w:type="dxa"/>
          </w:tcPr>
          <w:p w:rsidR="00A0244D" w:rsidRDefault="00A0244D" w:rsidP="009F4EF4">
            <w:r>
              <w:t>School Holiday</w:t>
            </w:r>
          </w:p>
        </w:tc>
        <w:tc>
          <w:tcPr>
            <w:tcW w:w="2308" w:type="dxa"/>
          </w:tcPr>
          <w:p w:rsidR="00A0244D" w:rsidRDefault="00A0244D" w:rsidP="009F4EF4"/>
        </w:tc>
        <w:tc>
          <w:tcPr>
            <w:tcW w:w="2307" w:type="dxa"/>
          </w:tcPr>
          <w:p w:rsidR="00A0244D" w:rsidRDefault="00A0244D" w:rsidP="009F4EF4"/>
        </w:tc>
        <w:tc>
          <w:tcPr>
            <w:tcW w:w="2308" w:type="dxa"/>
          </w:tcPr>
          <w:p w:rsidR="00A0244D" w:rsidRDefault="00A0244D" w:rsidP="009F4EF4">
            <w:pPr>
              <w:jc w:val="center"/>
            </w:pPr>
            <w:r>
              <w:t>Teacher Work Day</w:t>
            </w:r>
          </w:p>
        </w:tc>
        <w:tc>
          <w:tcPr>
            <w:tcW w:w="2308" w:type="dxa"/>
          </w:tcPr>
          <w:p w:rsidR="00A0244D" w:rsidRDefault="00A0244D" w:rsidP="009F4EF4"/>
        </w:tc>
      </w:tr>
    </w:tbl>
    <w:p w:rsidR="00952E6F" w:rsidRDefault="00952E6F" w:rsidP="00360D35">
      <w:pPr>
        <w:spacing w:after="0"/>
      </w:pPr>
    </w:p>
    <w:sectPr w:rsidR="00952E6F" w:rsidSect="00EA3AAB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35"/>
    <w:rsid w:val="00213C40"/>
    <w:rsid w:val="003064C2"/>
    <w:rsid w:val="00360D35"/>
    <w:rsid w:val="00497374"/>
    <w:rsid w:val="0051690D"/>
    <w:rsid w:val="006F77F5"/>
    <w:rsid w:val="008D2374"/>
    <w:rsid w:val="00952E6F"/>
    <w:rsid w:val="00991D06"/>
    <w:rsid w:val="009F4EF4"/>
    <w:rsid w:val="00A0244D"/>
    <w:rsid w:val="00B27DCB"/>
    <w:rsid w:val="00E16D2A"/>
    <w:rsid w:val="00EA3AAB"/>
    <w:rsid w:val="00EF05EF"/>
    <w:rsid w:val="00F217A9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978</Characters>
  <Application>Microsoft Office Word</Application>
  <DocSecurity>0</DocSecurity>
  <Lines>8</Lines>
  <Paragraphs>2</Paragraphs>
  <ScaleCrop>false</ScaleCrop>
  <Company>Microsoft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20</cp:revision>
  <dcterms:created xsi:type="dcterms:W3CDTF">2014-01-31T19:22:00Z</dcterms:created>
  <dcterms:modified xsi:type="dcterms:W3CDTF">2014-01-31T19:42:00Z</dcterms:modified>
</cp:coreProperties>
</file>