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2E4" w:rsidRPr="0045606F" w:rsidRDefault="003A42E4" w:rsidP="00935A3E">
      <w:pPr>
        <w:pStyle w:val="Heading4"/>
        <w:spacing w:before="0" w:beforeAutospacing="0" w:after="0" w:afterAutospacing="0"/>
        <w:jc w:val="center"/>
      </w:pPr>
      <w:bookmarkStart w:id="0" w:name="_GoBack"/>
      <w:bookmarkEnd w:id="0"/>
      <w:r w:rsidRPr="0045606F">
        <w:t>8</w:t>
      </w:r>
      <w:r w:rsidRPr="0045606F">
        <w:rPr>
          <w:vertAlign w:val="superscript"/>
        </w:rPr>
        <w:t>th</w:t>
      </w:r>
      <w:r w:rsidRPr="0045606F">
        <w:t xml:space="preserve"> Grade Math</w:t>
      </w: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</w:p>
    <w:p w:rsidR="00531467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>Teacher:</w:t>
      </w:r>
      <w:r>
        <w:rPr>
          <w:sz w:val="20"/>
          <w:szCs w:val="20"/>
        </w:rPr>
        <w:tab/>
        <w:t>Barbara Ellingson</w:t>
      </w:r>
      <w:r w:rsidR="00531467">
        <w:rPr>
          <w:sz w:val="20"/>
          <w:szCs w:val="20"/>
        </w:rPr>
        <w:t xml:space="preserve">, Noreen Elliott, Josh Evans, Mary </w:t>
      </w:r>
      <w:proofErr w:type="spellStart"/>
      <w:r w:rsidR="00531467">
        <w:rPr>
          <w:sz w:val="20"/>
          <w:szCs w:val="20"/>
        </w:rPr>
        <w:t>Matthewson</w:t>
      </w:r>
      <w:proofErr w:type="spellEnd"/>
      <w:r w:rsidR="00531467">
        <w:rPr>
          <w:sz w:val="20"/>
          <w:szCs w:val="20"/>
        </w:rPr>
        <w:t xml:space="preserve">, Debbie </w:t>
      </w:r>
      <w:proofErr w:type="spellStart"/>
      <w:r w:rsidR="00531467">
        <w:rPr>
          <w:sz w:val="20"/>
          <w:szCs w:val="20"/>
        </w:rPr>
        <w:t>Wiesner</w:t>
      </w:r>
      <w:proofErr w:type="spellEnd"/>
      <w:r w:rsidR="00531467">
        <w:rPr>
          <w:sz w:val="20"/>
          <w:szCs w:val="20"/>
        </w:rPr>
        <w:t xml:space="preserve">, </w:t>
      </w:r>
      <w:r w:rsidRPr="00EB7608">
        <w:rPr>
          <w:sz w:val="20"/>
          <w:szCs w:val="20"/>
        </w:rPr>
        <w:tab/>
      </w:r>
    </w:p>
    <w:p w:rsidR="00531467" w:rsidRDefault="00531467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ab/>
      </w:r>
      <w:r w:rsidR="003A42E4" w:rsidRPr="00EB7608">
        <w:rPr>
          <w:sz w:val="20"/>
          <w:szCs w:val="20"/>
        </w:rPr>
        <w:tab/>
      </w:r>
      <w:hyperlink r:id="rId7" w:history="1">
        <w:r w:rsidRPr="00D72241">
          <w:rPr>
            <w:rStyle w:val="Hyperlink"/>
            <w:sz w:val="20"/>
            <w:szCs w:val="20"/>
          </w:rPr>
          <w:t>bellingson@white.k12.ga.us</w:t>
        </w:r>
      </w:hyperlink>
      <w:r>
        <w:rPr>
          <w:sz w:val="20"/>
          <w:szCs w:val="20"/>
        </w:rPr>
        <w:t xml:space="preserve">, </w:t>
      </w:r>
      <w:hyperlink r:id="rId8" w:history="1">
        <w:r w:rsidRPr="00D72241">
          <w:rPr>
            <w:rStyle w:val="Hyperlink"/>
            <w:sz w:val="20"/>
            <w:szCs w:val="20"/>
          </w:rPr>
          <w:t>nelliott@white.k12.ga.us</w:t>
        </w:r>
      </w:hyperlink>
      <w:r>
        <w:rPr>
          <w:sz w:val="20"/>
          <w:szCs w:val="20"/>
        </w:rPr>
        <w:t xml:space="preserve">. </w:t>
      </w:r>
      <w:hyperlink r:id="rId9" w:history="1">
        <w:r w:rsidRPr="00D72241">
          <w:rPr>
            <w:rStyle w:val="Hyperlink"/>
            <w:sz w:val="20"/>
            <w:szCs w:val="20"/>
          </w:rPr>
          <w:t>jevans@white.k12.ga.us</w:t>
        </w:r>
      </w:hyperlink>
      <w:r>
        <w:rPr>
          <w:sz w:val="20"/>
          <w:szCs w:val="20"/>
        </w:rPr>
        <w:t xml:space="preserve">, </w:t>
      </w:r>
    </w:p>
    <w:p w:rsidR="003A42E4" w:rsidRPr="00EB7608" w:rsidRDefault="00531467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0" w:history="1">
        <w:r w:rsidRPr="00D72241">
          <w:rPr>
            <w:rStyle w:val="Hyperlink"/>
            <w:sz w:val="20"/>
            <w:szCs w:val="20"/>
          </w:rPr>
          <w:t>mmatthewson@white.k12.ga.us</w:t>
        </w:r>
      </w:hyperlink>
      <w:r>
        <w:rPr>
          <w:sz w:val="20"/>
          <w:szCs w:val="20"/>
        </w:rPr>
        <w:t xml:space="preserve">, </w:t>
      </w:r>
      <w:hyperlink r:id="rId11" w:history="1">
        <w:r w:rsidRPr="00D72241">
          <w:rPr>
            <w:rStyle w:val="Hyperlink"/>
            <w:sz w:val="20"/>
            <w:szCs w:val="20"/>
          </w:rPr>
          <w:t>dwiesner@white.k12.ga.us</w:t>
        </w:r>
      </w:hyperlink>
      <w:r>
        <w:rPr>
          <w:sz w:val="20"/>
          <w:szCs w:val="20"/>
        </w:rPr>
        <w:t xml:space="preserve">, </w:t>
      </w: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 xml:space="preserve">Textbook: </w:t>
      </w:r>
      <w:r w:rsidRPr="00EB7608">
        <w:rPr>
          <w:b w:val="0"/>
          <w:i/>
          <w:sz w:val="20"/>
          <w:szCs w:val="20"/>
        </w:rPr>
        <w:t xml:space="preserve">Holt Mathematics Course 3 </w:t>
      </w:r>
      <w:smartTag w:uri="urn:schemas-microsoft-com:office:smarttags" w:element="country-region">
        <w:smartTag w:uri="urn:schemas-microsoft-com:office:smarttags" w:element="place">
          <w:r w:rsidRPr="00EB7608">
            <w:rPr>
              <w:b w:val="0"/>
              <w:i/>
              <w:sz w:val="20"/>
              <w:szCs w:val="20"/>
            </w:rPr>
            <w:t>Georgia</w:t>
          </w:r>
        </w:smartTag>
      </w:smartTag>
      <w:r w:rsidRPr="00EB7608">
        <w:rPr>
          <w:b w:val="0"/>
          <w:i/>
          <w:sz w:val="20"/>
          <w:szCs w:val="20"/>
        </w:rPr>
        <w:t>.</w:t>
      </w:r>
      <w:r w:rsidRPr="00EB7608">
        <w:rPr>
          <w:b w:val="0"/>
          <w:sz w:val="20"/>
          <w:szCs w:val="20"/>
        </w:rPr>
        <w:t xml:space="preserve"> </w:t>
      </w:r>
      <w:proofErr w:type="gramStart"/>
      <w:r w:rsidRPr="00EB7608">
        <w:rPr>
          <w:b w:val="0"/>
          <w:sz w:val="20"/>
          <w:szCs w:val="20"/>
        </w:rPr>
        <w:t xml:space="preserve">Holt, </w:t>
      </w:r>
      <w:proofErr w:type="spellStart"/>
      <w:r w:rsidRPr="00EB7608">
        <w:rPr>
          <w:b w:val="0"/>
          <w:sz w:val="20"/>
          <w:szCs w:val="20"/>
        </w:rPr>
        <w:t>Rhinehart</w:t>
      </w:r>
      <w:proofErr w:type="spellEnd"/>
      <w:r w:rsidRPr="00EB7608">
        <w:rPr>
          <w:b w:val="0"/>
          <w:sz w:val="20"/>
          <w:szCs w:val="20"/>
        </w:rPr>
        <w:t>, and Winston, 2007.</w:t>
      </w:r>
      <w:proofErr w:type="gramEnd"/>
      <w:r>
        <w:rPr>
          <w:b w:val="0"/>
          <w:sz w:val="20"/>
          <w:szCs w:val="20"/>
        </w:rPr>
        <w:t xml:space="preserve">   (Replacement $70)</w:t>
      </w: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>Course Objective:</w:t>
      </w:r>
    </w:p>
    <w:p w:rsidR="003A42E4" w:rsidRPr="00EB7608" w:rsidRDefault="003A42E4" w:rsidP="00935A3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 xml:space="preserve">To help students improve </w:t>
      </w:r>
      <w:r>
        <w:rPr>
          <w:sz w:val="20"/>
          <w:szCs w:val="20"/>
        </w:rPr>
        <w:t xml:space="preserve">critical thinking skills </w:t>
      </w:r>
      <w:r w:rsidRPr="00EB7608">
        <w:rPr>
          <w:sz w:val="20"/>
          <w:szCs w:val="20"/>
        </w:rPr>
        <w:t>and master the concepts and skills of the Georgia Performance Standards</w:t>
      </w:r>
      <w:proofErr w:type="gramStart"/>
      <w:r w:rsidRPr="00EB7608">
        <w:rPr>
          <w:sz w:val="20"/>
          <w:szCs w:val="20"/>
        </w:rPr>
        <w:t>..</w:t>
      </w:r>
      <w:proofErr w:type="gramEnd"/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>Instructional Objectives:</w:t>
      </w:r>
    </w:p>
    <w:p w:rsidR="003A42E4" w:rsidRPr="00EB7608" w:rsidRDefault="003A42E4" w:rsidP="00935A3E">
      <w:pPr>
        <w:pStyle w:val="Default"/>
        <w:rPr>
          <w:sz w:val="20"/>
          <w:szCs w:val="20"/>
        </w:rPr>
      </w:pPr>
      <w:r w:rsidRPr="00EB7608">
        <w:rPr>
          <w:sz w:val="20"/>
          <w:szCs w:val="20"/>
        </w:rPr>
        <w:t xml:space="preserve">By the end of grade eight, successful students will </w:t>
      </w:r>
    </w:p>
    <w:p w:rsidR="003A42E4" w:rsidRPr="00EB7608" w:rsidRDefault="003A42E4" w:rsidP="00935A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EB7608">
        <w:rPr>
          <w:sz w:val="20"/>
          <w:szCs w:val="20"/>
        </w:rPr>
        <w:t xml:space="preserve">understand various numerical representations, including square roots, exponents and scientific notation; </w:t>
      </w:r>
    </w:p>
    <w:p w:rsidR="003A42E4" w:rsidRPr="00EB7608" w:rsidRDefault="003A42E4" w:rsidP="00935A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EB7608">
        <w:rPr>
          <w:sz w:val="20"/>
          <w:szCs w:val="20"/>
        </w:rPr>
        <w:t xml:space="preserve">use and apply geometric properties of plane figures, including congruence and the Pythagorean theorem; </w:t>
      </w:r>
    </w:p>
    <w:p w:rsidR="003A42E4" w:rsidRPr="00EB7608" w:rsidRDefault="003A42E4" w:rsidP="00935A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EB7608">
        <w:rPr>
          <w:sz w:val="20"/>
          <w:szCs w:val="20"/>
        </w:rPr>
        <w:t xml:space="preserve">use symbolic algebra to represent situations and solve problems, especially those that involve linear relationships; </w:t>
      </w:r>
    </w:p>
    <w:p w:rsidR="003A42E4" w:rsidRPr="00EB7608" w:rsidRDefault="003A42E4" w:rsidP="00935A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EB7608">
        <w:rPr>
          <w:sz w:val="20"/>
          <w:szCs w:val="20"/>
        </w:rPr>
        <w:t xml:space="preserve">solve linear equations, systems of linear equations and inequalities; </w:t>
      </w:r>
    </w:p>
    <w:p w:rsidR="003A42E4" w:rsidRPr="00EB7608" w:rsidRDefault="003A42E4" w:rsidP="00935A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EB7608">
        <w:rPr>
          <w:sz w:val="20"/>
          <w:szCs w:val="20"/>
        </w:rPr>
        <w:t xml:space="preserve">use equations, tables and graphs to analyze and interpret linear functions; use and understand set theory and simple counting techniques; </w:t>
      </w:r>
    </w:p>
    <w:p w:rsidR="003A42E4" w:rsidRPr="00EB7608" w:rsidRDefault="003A42E4" w:rsidP="00935A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EB7608">
        <w:rPr>
          <w:sz w:val="20"/>
          <w:szCs w:val="20"/>
        </w:rPr>
        <w:t xml:space="preserve">determine the theoretical probability of simple events; </w:t>
      </w:r>
    </w:p>
    <w:p w:rsidR="003A42E4" w:rsidRPr="00EB7608" w:rsidRDefault="003A42E4" w:rsidP="00935A3E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EB7608">
        <w:rPr>
          <w:sz w:val="20"/>
          <w:szCs w:val="20"/>
        </w:rPr>
        <w:t xml:space="preserve">make inferences from statistical data, particularly data that can be modeled by linear functions. </w:t>
      </w:r>
    </w:p>
    <w:p w:rsidR="003A42E4" w:rsidRPr="00EB7608" w:rsidRDefault="003A42E4" w:rsidP="00935A3E">
      <w:pPr>
        <w:pStyle w:val="Default"/>
        <w:rPr>
          <w:color w:val="auto"/>
          <w:sz w:val="20"/>
          <w:szCs w:val="20"/>
        </w:rPr>
      </w:pP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>Grading Policy:</w:t>
      </w:r>
    </w:p>
    <w:p w:rsidR="003A42E4" w:rsidRPr="00EB7608" w:rsidRDefault="003A42E4" w:rsidP="00935A3E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>Each student's academic grade will be determined using the following criteria.</w:t>
      </w:r>
    </w:p>
    <w:p w:rsidR="003A42E4" w:rsidRPr="00EB7608" w:rsidRDefault="003A42E4" w:rsidP="00935A3E">
      <w:pPr>
        <w:ind w:left="720"/>
        <w:rPr>
          <w:b/>
          <w:sz w:val="20"/>
          <w:szCs w:val="20"/>
        </w:rPr>
      </w:pPr>
      <w:r>
        <w:rPr>
          <w:rStyle w:val="Strong"/>
          <w:b w:val="0"/>
          <w:sz w:val="20"/>
          <w:szCs w:val="20"/>
        </w:rPr>
        <w:t xml:space="preserve">Unit </w:t>
      </w:r>
      <w:r w:rsidRPr="00EB7608">
        <w:rPr>
          <w:rStyle w:val="Strong"/>
          <w:b w:val="0"/>
          <w:sz w:val="20"/>
          <w:szCs w:val="20"/>
        </w:rPr>
        <w:t>Tests</w:t>
      </w:r>
      <w:r>
        <w:rPr>
          <w:rStyle w:val="Strong"/>
          <w:b w:val="0"/>
          <w:sz w:val="20"/>
          <w:szCs w:val="20"/>
        </w:rPr>
        <w:t xml:space="preserve"> &amp; Projects</w:t>
      </w:r>
      <w:r>
        <w:rPr>
          <w:rStyle w:val="Strong"/>
          <w:b w:val="0"/>
          <w:sz w:val="20"/>
          <w:szCs w:val="20"/>
        </w:rPr>
        <w:tab/>
      </w:r>
      <w:r w:rsidRPr="00EB7608">
        <w:rPr>
          <w:rStyle w:val="Strong"/>
          <w:b w:val="0"/>
          <w:sz w:val="20"/>
          <w:szCs w:val="20"/>
        </w:rPr>
        <w:tab/>
      </w:r>
      <w:r>
        <w:rPr>
          <w:rStyle w:val="Strong"/>
          <w:b w:val="0"/>
          <w:sz w:val="20"/>
          <w:szCs w:val="20"/>
        </w:rPr>
        <w:tab/>
      </w:r>
      <w:r w:rsidRPr="00EB7608">
        <w:rPr>
          <w:rStyle w:val="Strong"/>
          <w:b w:val="0"/>
          <w:sz w:val="20"/>
          <w:szCs w:val="20"/>
        </w:rPr>
        <w:t>35% of grade</w:t>
      </w:r>
      <w:r w:rsidRPr="00EB7608">
        <w:rPr>
          <w:b/>
          <w:sz w:val="20"/>
          <w:szCs w:val="20"/>
        </w:rPr>
        <w:t xml:space="preserve"> </w:t>
      </w:r>
    </w:p>
    <w:p w:rsidR="003A42E4" w:rsidRPr="00EB7608" w:rsidRDefault="003A42E4" w:rsidP="00935A3E">
      <w:pPr>
        <w:ind w:left="720"/>
        <w:rPr>
          <w:b/>
          <w:sz w:val="20"/>
          <w:szCs w:val="20"/>
        </w:rPr>
      </w:pPr>
      <w:r w:rsidRPr="00EB7608">
        <w:rPr>
          <w:rStyle w:val="Strong"/>
          <w:b w:val="0"/>
          <w:sz w:val="20"/>
          <w:szCs w:val="20"/>
        </w:rPr>
        <w:t>Final</w:t>
      </w:r>
      <w:r>
        <w:rPr>
          <w:rStyle w:val="Strong"/>
          <w:b w:val="0"/>
          <w:sz w:val="20"/>
          <w:szCs w:val="20"/>
        </w:rPr>
        <w:t>s</w:t>
      </w:r>
      <w:r>
        <w:rPr>
          <w:rStyle w:val="Strong"/>
          <w:b w:val="0"/>
          <w:sz w:val="20"/>
          <w:szCs w:val="20"/>
        </w:rPr>
        <w:tab/>
      </w:r>
      <w:r w:rsidRPr="00EB7608">
        <w:rPr>
          <w:rStyle w:val="Strong"/>
          <w:b w:val="0"/>
          <w:sz w:val="20"/>
          <w:szCs w:val="20"/>
        </w:rPr>
        <w:t xml:space="preserve"> </w:t>
      </w:r>
      <w:r w:rsidRPr="00EB7608">
        <w:rPr>
          <w:rStyle w:val="Strong"/>
          <w:b w:val="0"/>
          <w:sz w:val="20"/>
          <w:szCs w:val="20"/>
        </w:rPr>
        <w:tab/>
      </w:r>
      <w:r w:rsidRPr="00EB7608">
        <w:rPr>
          <w:rStyle w:val="Strong"/>
          <w:b w:val="0"/>
          <w:sz w:val="20"/>
          <w:szCs w:val="20"/>
        </w:rPr>
        <w:tab/>
      </w:r>
      <w:r>
        <w:rPr>
          <w:rStyle w:val="Strong"/>
          <w:b w:val="0"/>
          <w:sz w:val="20"/>
          <w:szCs w:val="20"/>
        </w:rPr>
        <w:tab/>
      </w:r>
      <w:r>
        <w:rPr>
          <w:rStyle w:val="Strong"/>
          <w:b w:val="0"/>
          <w:sz w:val="20"/>
          <w:szCs w:val="20"/>
        </w:rPr>
        <w:tab/>
      </w:r>
      <w:r w:rsidRPr="00EB7608">
        <w:rPr>
          <w:rStyle w:val="Strong"/>
          <w:b w:val="0"/>
          <w:sz w:val="20"/>
          <w:szCs w:val="20"/>
        </w:rPr>
        <w:t>15% of grade</w:t>
      </w:r>
      <w:r w:rsidRPr="00EB7608">
        <w:rPr>
          <w:b/>
          <w:sz w:val="20"/>
          <w:szCs w:val="20"/>
        </w:rPr>
        <w:t xml:space="preserve"> </w:t>
      </w:r>
    </w:p>
    <w:p w:rsidR="003A42E4" w:rsidRPr="00EB7608" w:rsidRDefault="003A42E4" w:rsidP="00935A3E">
      <w:pPr>
        <w:ind w:left="720"/>
        <w:rPr>
          <w:rStyle w:val="Strong"/>
          <w:b w:val="0"/>
          <w:sz w:val="20"/>
          <w:szCs w:val="20"/>
        </w:rPr>
      </w:pPr>
      <w:r w:rsidRPr="00EB7608">
        <w:rPr>
          <w:rStyle w:val="Strong"/>
          <w:b w:val="0"/>
          <w:sz w:val="20"/>
          <w:szCs w:val="20"/>
        </w:rPr>
        <w:t xml:space="preserve">Assignments </w:t>
      </w:r>
      <w:r>
        <w:rPr>
          <w:rStyle w:val="Strong"/>
          <w:b w:val="0"/>
          <w:sz w:val="20"/>
          <w:szCs w:val="20"/>
        </w:rPr>
        <w:t>/HW quizzes</w:t>
      </w:r>
      <w:r w:rsidRPr="00EB7608">
        <w:rPr>
          <w:rStyle w:val="Strong"/>
          <w:b w:val="0"/>
          <w:sz w:val="20"/>
          <w:szCs w:val="20"/>
        </w:rPr>
        <w:tab/>
      </w:r>
      <w:r>
        <w:rPr>
          <w:rStyle w:val="Strong"/>
          <w:b w:val="0"/>
          <w:sz w:val="20"/>
          <w:szCs w:val="20"/>
        </w:rPr>
        <w:tab/>
      </w:r>
      <w:r w:rsidRPr="00EB7608">
        <w:rPr>
          <w:rStyle w:val="Strong"/>
          <w:b w:val="0"/>
          <w:sz w:val="20"/>
          <w:szCs w:val="20"/>
        </w:rPr>
        <w:tab/>
      </w:r>
      <w:r>
        <w:rPr>
          <w:rStyle w:val="Strong"/>
          <w:b w:val="0"/>
          <w:sz w:val="20"/>
          <w:szCs w:val="20"/>
        </w:rPr>
        <w:t>5</w:t>
      </w:r>
      <w:r w:rsidRPr="00EB7608">
        <w:rPr>
          <w:rStyle w:val="Strong"/>
          <w:b w:val="0"/>
          <w:sz w:val="20"/>
          <w:szCs w:val="20"/>
        </w:rPr>
        <w:t>0% of grade</w:t>
      </w: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</w:p>
    <w:p w:rsidR="003A42E4" w:rsidRPr="00EB7608" w:rsidRDefault="003A42E4" w:rsidP="00935A3E">
      <w:pPr>
        <w:shd w:val="clear" w:color="auto" w:fill="FFFFFF"/>
        <w:rPr>
          <w:color w:val="000000"/>
          <w:sz w:val="20"/>
          <w:szCs w:val="20"/>
        </w:rPr>
      </w:pPr>
      <w:r w:rsidRPr="00EB7608">
        <w:rPr>
          <w:b/>
          <w:bCs/>
          <w:color w:val="000000"/>
          <w:sz w:val="20"/>
          <w:szCs w:val="20"/>
        </w:rPr>
        <w:t>Progress Reports:</w:t>
      </w:r>
      <w:r w:rsidRPr="00EB7608">
        <w:rPr>
          <w:color w:val="000000"/>
          <w:sz w:val="20"/>
          <w:szCs w:val="20"/>
        </w:rPr>
        <w:t xml:space="preserve"> </w:t>
      </w:r>
    </w:p>
    <w:p w:rsidR="003A42E4" w:rsidRPr="00EB7608" w:rsidRDefault="003A42E4" w:rsidP="00935A3E">
      <w:pPr>
        <w:shd w:val="clear" w:color="auto" w:fill="FFFFFF"/>
        <w:rPr>
          <w:color w:val="000000"/>
          <w:sz w:val="20"/>
          <w:szCs w:val="20"/>
        </w:rPr>
      </w:pPr>
      <w:r w:rsidRPr="00EB7608">
        <w:rPr>
          <w:color w:val="000000"/>
          <w:sz w:val="20"/>
          <w:szCs w:val="20"/>
        </w:rPr>
        <w:t xml:space="preserve">Math progress reports are available continuously on </w:t>
      </w:r>
      <w:r>
        <w:rPr>
          <w:color w:val="000000"/>
          <w:sz w:val="20"/>
          <w:szCs w:val="20"/>
        </w:rPr>
        <w:t>Infinite Campus (go to the</w:t>
      </w:r>
      <w:r w:rsidRPr="00EB7608">
        <w:rPr>
          <w:color w:val="000000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EB7608">
            <w:rPr>
              <w:color w:val="000000"/>
              <w:sz w:val="20"/>
              <w:szCs w:val="20"/>
            </w:rPr>
            <w:t>White</w:t>
          </w:r>
        </w:smartTag>
        <w:r w:rsidRPr="00EB7608">
          <w:rPr>
            <w:color w:val="000000"/>
            <w:sz w:val="20"/>
            <w:szCs w:val="20"/>
          </w:rPr>
          <w:t xml:space="preserve"> </w:t>
        </w:r>
        <w:smartTag w:uri="urn:schemas-microsoft-com:office:smarttags" w:element="place">
          <w:r w:rsidRPr="00EB7608">
            <w:rPr>
              <w:color w:val="000000"/>
              <w:sz w:val="20"/>
              <w:szCs w:val="20"/>
            </w:rPr>
            <w:t>County</w:t>
          </w:r>
        </w:smartTag>
        <w:r w:rsidRPr="00EB7608">
          <w:rPr>
            <w:color w:val="000000"/>
            <w:sz w:val="20"/>
            <w:szCs w:val="20"/>
          </w:rPr>
          <w:t xml:space="preserve"> </w:t>
        </w:r>
        <w:smartTag w:uri="urn:schemas-microsoft-com:office:smarttags" w:element="place">
          <w:r w:rsidRPr="00EB7608">
            <w:rPr>
              <w:color w:val="000000"/>
              <w:sz w:val="20"/>
              <w:szCs w:val="20"/>
            </w:rPr>
            <w:t>Middle School</w:t>
          </w:r>
        </w:smartTag>
      </w:smartTag>
      <w:r w:rsidRPr="00EB7608">
        <w:rPr>
          <w:color w:val="000000"/>
          <w:sz w:val="20"/>
          <w:szCs w:val="20"/>
        </w:rPr>
        <w:t xml:space="preserve"> website</w:t>
      </w:r>
      <w:r>
        <w:rPr>
          <w:color w:val="000000"/>
          <w:sz w:val="20"/>
          <w:szCs w:val="20"/>
        </w:rPr>
        <w:t xml:space="preserve"> for the link).</w:t>
      </w:r>
      <w:r w:rsidRPr="00EB7608">
        <w:rPr>
          <w:color w:val="000000"/>
          <w:sz w:val="20"/>
          <w:szCs w:val="20"/>
        </w:rPr>
        <w:t xml:space="preserve"> Hard copies will be sent home </w:t>
      </w:r>
      <w:r>
        <w:rPr>
          <w:color w:val="000000"/>
          <w:sz w:val="20"/>
          <w:szCs w:val="20"/>
        </w:rPr>
        <w:t>upon request</w:t>
      </w:r>
      <w:r w:rsidRPr="00EB7608">
        <w:rPr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>Any time a s</w:t>
      </w:r>
      <w:r w:rsidRPr="00EB7608">
        <w:rPr>
          <w:color w:val="000000"/>
          <w:sz w:val="20"/>
          <w:szCs w:val="20"/>
        </w:rPr>
        <w:t>tudent</w:t>
      </w:r>
      <w:r>
        <w:rPr>
          <w:color w:val="000000"/>
          <w:sz w:val="20"/>
          <w:szCs w:val="20"/>
        </w:rPr>
        <w:t>’</w:t>
      </w:r>
      <w:r w:rsidRPr="00EB7608">
        <w:rPr>
          <w:color w:val="000000"/>
          <w:sz w:val="20"/>
          <w:szCs w:val="20"/>
        </w:rPr>
        <w:t xml:space="preserve">s average </w:t>
      </w:r>
      <w:r>
        <w:rPr>
          <w:color w:val="000000"/>
          <w:sz w:val="20"/>
          <w:szCs w:val="20"/>
        </w:rPr>
        <w:t xml:space="preserve">drops </w:t>
      </w:r>
      <w:r w:rsidRPr="00EB7608">
        <w:rPr>
          <w:color w:val="000000"/>
          <w:sz w:val="20"/>
          <w:szCs w:val="20"/>
        </w:rPr>
        <w:t>below 80</w:t>
      </w:r>
      <w:r>
        <w:rPr>
          <w:color w:val="000000"/>
          <w:sz w:val="20"/>
          <w:szCs w:val="20"/>
        </w:rPr>
        <w:t xml:space="preserve">, a written math progress report will be sent home and the student </w:t>
      </w:r>
      <w:r w:rsidRPr="00EB7608">
        <w:rPr>
          <w:color w:val="000000"/>
          <w:sz w:val="20"/>
          <w:szCs w:val="20"/>
        </w:rPr>
        <w:t>will be required to have the math progress repor</w:t>
      </w:r>
      <w:r>
        <w:rPr>
          <w:color w:val="000000"/>
          <w:sz w:val="20"/>
          <w:szCs w:val="20"/>
        </w:rPr>
        <w:t>t</w:t>
      </w:r>
      <w:r w:rsidR="002A733B">
        <w:rPr>
          <w:color w:val="000000"/>
          <w:sz w:val="20"/>
          <w:szCs w:val="20"/>
        </w:rPr>
        <w:t xml:space="preserve"> signed and returned.</w:t>
      </w:r>
    </w:p>
    <w:p w:rsidR="003A42E4" w:rsidRPr="00EB7608" w:rsidRDefault="003A42E4" w:rsidP="00935A3E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3A42E4" w:rsidRPr="00EB7608" w:rsidRDefault="003A42E4" w:rsidP="00935A3E">
      <w:pPr>
        <w:shd w:val="clear" w:color="auto" w:fill="FFFFFF"/>
        <w:rPr>
          <w:color w:val="000000"/>
          <w:sz w:val="20"/>
          <w:szCs w:val="20"/>
        </w:rPr>
      </w:pPr>
      <w:r w:rsidRPr="00EB7608">
        <w:rPr>
          <w:b/>
          <w:bCs/>
          <w:color w:val="000000"/>
          <w:sz w:val="20"/>
          <w:szCs w:val="20"/>
        </w:rPr>
        <w:t>Materials:</w:t>
      </w:r>
      <w:r w:rsidRPr="00EB7608">
        <w:rPr>
          <w:color w:val="000000"/>
          <w:sz w:val="20"/>
          <w:szCs w:val="20"/>
        </w:rPr>
        <w:t xml:space="preserve"> </w:t>
      </w:r>
    </w:p>
    <w:p w:rsidR="003A42E4" w:rsidRPr="00EB7608" w:rsidRDefault="003A42E4" w:rsidP="00AD5005">
      <w:pPr>
        <w:shd w:val="clear" w:color="auto" w:fill="FFFFFF"/>
        <w:rPr>
          <w:color w:val="000000"/>
          <w:sz w:val="20"/>
          <w:szCs w:val="20"/>
        </w:rPr>
      </w:pPr>
      <w:r w:rsidRPr="00EB7608">
        <w:rPr>
          <w:color w:val="000000"/>
          <w:sz w:val="20"/>
          <w:szCs w:val="20"/>
        </w:rPr>
        <w:t xml:space="preserve">Each of the following should be brought to class every day: </w:t>
      </w:r>
      <w:r w:rsidR="00AD5005">
        <w:rPr>
          <w:color w:val="000000"/>
          <w:sz w:val="20"/>
          <w:szCs w:val="20"/>
        </w:rPr>
        <w:t xml:space="preserve"> </w:t>
      </w:r>
      <w:r w:rsidRPr="00EB7608">
        <w:rPr>
          <w:color w:val="000000"/>
          <w:sz w:val="20"/>
          <w:szCs w:val="20"/>
        </w:rPr>
        <w:t xml:space="preserve">Math </w:t>
      </w:r>
      <w:r w:rsidR="002A733B">
        <w:rPr>
          <w:color w:val="000000"/>
          <w:sz w:val="20"/>
          <w:szCs w:val="20"/>
        </w:rPr>
        <w:t>Materials</w:t>
      </w:r>
      <w:r w:rsidR="00AD5005">
        <w:rPr>
          <w:color w:val="000000"/>
          <w:sz w:val="20"/>
          <w:szCs w:val="20"/>
        </w:rPr>
        <w:t xml:space="preserve">; </w:t>
      </w:r>
      <w:r w:rsidR="002A733B">
        <w:rPr>
          <w:color w:val="000000"/>
          <w:sz w:val="20"/>
          <w:szCs w:val="20"/>
        </w:rPr>
        <w:t>Student Handbook/</w:t>
      </w:r>
      <w:proofErr w:type="gramStart"/>
      <w:r w:rsidRPr="00EB7608">
        <w:rPr>
          <w:color w:val="000000"/>
          <w:sz w:val="20"/>
          <w:szCs w:val="20"/>
        </w:rPr>
        <w:t xml:space="preserve">Agenda </w:t>
      </w:r>
      <w:r w:rsidR="00AD5005">
        <w:rPr>
          <w:color w:val="000000"/>
          <w:sz w:val="20"/>
          <w:szCs w:val="20"/>
        </w:rPr>
        <w:t>;</w:t>
      </w:r>
      <w:proofErr w:type="gramEnd"/>
      <w:r w:rsidR="00AD500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Supplies (e.g., notebook, at least 2 pencils, paper, etc.)</w:t>
      </w:r>
      <w:r w:rsidR="002A733B">
        <w:rPr>
          <w:color w:val="000000"/>
          <w:sz w:val="20"/>
          <w:szCs w:val="20"/>
        </w:rPr>
        <w:t xml:space="preserve"> NO INK!</w:t>
      </w: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>Attendance:</w:t>
      </w:r>
      <w:r w:rsidR="00AD5005">
        <w:rPr>
          <w:sz w:val="20"/>
          <w:szCs w:val="20"/>
        </w:rPr>
        <w:t xml:space="preserve"> PLEASE BE AT SCHOOL EVERYDAY!</w:t>
      </w:r>
    </w:p>
    <w:p w:rsidR="003A42E4" w:rsidRPr="00EB7608" w:rsidRDefault="003A42E4" w:rsidP="00935A3E">
      <w:pPr>
        <w:pStyle w:val="NormalWeb"/>
        <w:spacing w:before="0" w:beforeAutospacing="0" w:after="0" w:afterAutospacing="0"/>
        <w:rPr>
          <w:sz w:val="20"/>
          <w:szCs w:val="20"/>
        </w:rPr>
      </w:pPr>
      <w:proofErr w:type="spellStart"/>
      <w:r w:rsidRPr="00EB7608">
        <w:rPr>
          <w:rStyle w:val="Strong"/>
          <w:sz w:val="20"/>
          <w:szCs w:val="20"/>
        </w:rPr>
        <w:t>Tardies</w:t>
      </w:r>
      <w:proofErr w:type="spellEnd"/>
      <w:r w:rsidRPr="00EB7608">
        <w:rPr>
          <w:rStyle w:val="Strong"/>
          <w:sz w:val="20"/>
          <w:szCs w:val="20"/>
        </w:rPr>
        <w:t>:</w:t>
      </w:r>
      <w:r w:rsidRPr="00EB7608">
        <w:rPr>
          <w:sz w:val="20"/>
          <w:szCs w:val="20"/>
        </w:rPr>
        <w:t xml:space="preserve"> A student is considered tardy if he/she is not in his/her seat, with all supplies (including sharpened pencils) when the tardy bell rings. </w:t>
      </w:r>
      <w:r w:rsidR="00AD5005">
        <w:rPr>
          <w:sz w:val="20"/>
          <w:szCs w:val="20"/>
        </w:rPr>
        <w:t xml:space="preserve"> </w:t>
      </w:r>
      <w:r w:rsidRPr="00EB7608">
        <w:rPr>
          <w:rStyle w:val="Strong"/>
          <w:sz w:val="20"/>
          <w:szCs w:val="20"/>
        </w:rPr>
        <w:t>Absences:</w:t>
      </w:r>
      <w:r w:rsidRPr="00EB7608">
        <w:rPr>
          <w:sz w:val="20"/>
          <w:szCs w:val="20"/>
        </w:rPr>
        <w:t xml:space="preserve"> If a student is absent he or she shall check the listing of assignments, tests, </w:t>
      </w:r>
      <w:r>
        <w:rPr>
          <w:sz w:val="20"/>
          <w:szCs w:val="20"/>
        </w:rPr>
        <w:t>and</w:t>
      </w:r>
      <w:r w:rsidRPr="00EB7608">
        <w:rPr>
          <w:sz w:val="20"/>
          <w:szCs w:val="20"/>
        </w:rPr>
        <w:t xml:space="preserve"> quizzes found </w:t>
      </w:r>
      <w:r>
        <w:rPr>
          <w:sz w:val="20"/>
          <w:szCs w:val="20"/>
        </w:rPr>
        <w:t xml:space="preserve">in the class assignment </w:t>
      </w:r>
      <w:proofErr w:type="gramStart"/>
      <w:r>
        <w:rPr>
          <w:sz w:val="20"/>
          <w:szCs w:val="20"/>
        </w:rPr>
        <w:t>notebook .</w:t>
      </w:r>
      <w:proofErr w:type="gramEnd"/>
      <w:r w:rsidRPr="00EB7608">
        <w:rPr>
          <w:sz w:val="20"/>
          <w:szCs w:val="20"/>
        </w:rPr>
        <w:t xml:space="preserve"> The responsibility for making up missing work lies solely with the student. </w:t>
      </w:r>
    </w:p>
    <w:p w:rsidR="003A42E4" w:rsidRPr="00EB7608" w:rsidRDefault="003A42E4" w:rsidP="00935A3E">
      <w:pPr>
        <w:pStyle w:val="Heading4"/>
        <w:spacing w:before="0" w:beforeAutospacing="0" w:after="0" w:afterAutospacing="0"/>
        <w:rPr>
          <w:sz w:val="20"/>
          <w:szCs w:val="20"/>
        </w:rPr>
      </w:pPr>
    </w:p>
    <w:p w:rsidR="003A42E4" w:rsidRPr="00EB7608" w:rsidRDefault="003A42E4" w:rsidP="00935A3E">
      <w:pPr>
        <w:shd w:val="clear" w:color="auto" w:fill="FFFFFF"/>
        <w:rPr>
          <w:color w:val="000000"/>
          <w:sz w:val="20"/>
          <w:szCs w:val="20"/>
        </w:rPr>
      </w:pPr>
      <w:r w:rsidRPr="00EB7608">
        <w:rPr>
          <w:b/>
          <w:bCs/>
          <w:color w:val="000000"/>
          <w:sz w:val="20"/>
          <w:szCs w:val="20"/>
        </w:rPr>
        <w:t>Homework:</w:t>
      </w:r>
      <w:r w:rsidRPr="00EB7608">
        <w:rPr>
          <w:color w:val="000000"/>
          <w:sz w:val="20"/>
          <w:szCs w:val="20"/>
        </w:rPr>
        <w:t xml:space="preserve"> </w:t>
      </w:r>
    </w:p>
    <w:p w:rsidR="003A42E4" w:rsidRDefault="003A42E4" w:rsidP="00935A3E">
      <w:pPr>
        <w:shd w:val="clear" w:color="auto" w:fill="FFFFFF"/>
        <w:rPr>
          <w:color w:val="000000"/>
          <w:sz w:val="20"/>
          <w:szCs w:val="20"/>
        </w:rPr>
      </w:pPr>
      <w:r w:rsidRPr="00EB7608">
        <w:rPr>
          <w:color w:val="000000"/>
          <w:sz w:val="20"/>
          <w:szCs w:val="20"/>
        </w:rPr>
        <w:t>Practice is essential in mastering mathematics concepts. Homework is often class</w:t>
      </w:r>
      <w:r>
        <w:rPr>
          <w:color w:val="000000"/>
          <w:sz w:val="20"/>
          <w:szCs w:val="20"/>
        </w:rPr>
        <w:t xml:space="preserve"> </w:t>
      </w:r>
      <w:r w:rsidRPr="00EB7608">
        <w:rPr>
          <w:color w:val="000000"/>
          <w:sz w:val="20"/>
          <w:szCs w:val="20"/>
        </w:rPr>
        <w:t xml:space="preserve">work the student did not finish during class. Homework will be graded for completeness and randomly graded for accuracy, Homework problems will be discussed the day </w:t>
      </w:r>
      <w:r>
        <w:rPr>
          <w:color w:val="000000"/>
          <w:sz w:val="20"/>
          <w:szCs w:val="20"/>
        </w:rPr>
        <w:t xml:space="preserve">the homework </w:t>
      </w:r>
      <w:r w:rsidRPr="00EB7608">
        <w:rPr>
          <w:color w:val="000000"/>
          <w:sz w:val="20"/>
          <w:szCs w:val="20"/>
        </w:rPr>
        <w:t>is due; students will be given the opportunity to ask questions and to correct their homework.</w:t>
      </w:r>
      <w:r>
        <w:rPr>
          <w:color w:val="000000"/>
          <w:sz w:val="20"/>
          <w:szCs w:val="20"/>
        </w:rPr>
        <w:t xml:space="preserve"> </w:t>
      </w:r>
    </w:p>
    <w:p w:rsidR="00AD5005" w:rsidRPr="00EB7608" w:rsidRDefault="00AD5005" w:rsidP="00935A3E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3A42E4" w:rsidRPr="00AD5005" w:rsidRDefault="003A42E4" w:rsidP="00AD5005">
      <w:pPr>
        <w:pStyle w:val="Heading4"/>
        <w:spacing w:before="0" w:beforeAutospacing="0" w:after="0" w:afterAutospacing="0"/>
        <w:rPr>
          <w:sz w:val="20"/>
          <w:szCs w:val="20"/>
        </w:rPr>
      </w:pPr>
      <w:r w:rsidRPr="00EB7608">
        <w:rPr>
          <w:sz w:val="20"/>
          <w:szCs w:val="20"/>
        </w:rPr>
        <w:t xml:space="preserve">Course Overview: </w:t>
      </w:r>
    </w:p>
    <w:p w:rsidR="003A42E4" w:rsidRPr="00EB7608" w:rsidRDefault="003A42E4" w:rsidP="00935A3E">
      <w:pPr>
        <w:pStyle w:val="Default"/>
        <w:rPr>
          <w:b/>
          <w:bCs/>
          <w:sz w:val="20"/>
          <w:szCs w:val="20"/>
          <w:u w:val="single"/>
        </w:rPr>
      </w:pPr>
      <w:r w:rsidRPr="00EB7608">
        <w:rPr>
          <w:b/>
          <w:bCs/>
          <w:sz w:val="20"/>
          <w:szCs w:val="20"/>
          <w:u w:val="single"/>
        </w:rPr>
        <w:t>1</w:t>
      </w:r>
      <w:r w:rsidRPr="00EB7608">
        <w:rPr>
          <w:b/>
          <w:bCs/>
          <w:sz w:val="20"/>
          <w:szCs w:val="20"/>
          <w:u w:val="single"/>
          <w:vertAlign w:val="superscript"/>
        </w:rPr>
        <w:t>st</w:t>
      </w:r>
      <w:r w:rsidR="009E263B">
        <w:rPr>
          <w:b/>
          <w:bCs/>
          <w:sz w:val="20"/>
          <w:szCs w:val="20"/>
          <w:u w:val="single"/>
        </w:rPr>
        <w:t xml:space="preserve"> Semester</w:t>
      </w:r>
    </w:p>
    <w:p w:rsidR="003A42E4" w:rsidRDefault="003A42E4" w:rsidP="00935A3E">
      <w:pPr>
        <w:pStyle w:val="Default"/>
        <w:rPr>
          <w:bCs/>
          <w:sz w:val="20"/>
          <w:szCs w:val="20"/>
        </w:rPr>
      </w:pPr>
      <w:r w:rsidRPr="00993263">
        <w:rPr>
          <w:bCs/>
          <w:i/>
          <w:sz w:val="20"/>
          <w:szCs w:val="20"/>
        </w:rPr>
        <w:t>Review</w:t>
      </w:r>
      <w:r w:rsidRPr="00993263">
        <w:rPr>
          <w:bCs/>
          <w:i/>
          <w:sz w:val="20"/>
          <w:szCs w:val="20"/>
        </w:rPr>
        <w:tab/>
        <w:t>(</w:t>
      </w:r>
      <w:r>
        <w:rPr>
          <w:bCs/>
          <w:sz w:val="20"/>
          <w:szCs w:val="20"/>
        </w:rPr>
        <w:t>approximately 1 week)</w:t>
      </w:r>
    </w:p>
    <w:p w:rsidR="003A42E4" w:rsidRDefault="003A42E4" w:rsidP="00935A3E">
      <w:pPr>
        <w:pStyle w:val="Default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Review will include fractions, signed integers, multi-step equations.</w:t>
      </w:r>
    </w:p>
    <w:p w:rsidR="002A733B" w:rsidRPr="009E263B" w:rsidRDefault="002A733B" w:rsidP="002A733B">
      <w:pPr>
        <w:pStyle w:val="Default"/>
        <w:rPr>
          <w:bCs/>
          <w:i/>
          <w:sz w:val="20"/>
          <w:szCs w:val="20"/>
        </w:rPr>
      </w:pPr>
      <w:r w:rsidRPr="009E263B">
        <w:rPr>
          <w:i/>
          <w:color w:val="auto"/>
          <w:sz w:val="20"/>
          <w:szCs w:val="20"/>
        </w:rPr>
        <w:t xml:space="preserve">Functions </w:t>
      </w:r>
      <w:r w:rsidR="009E263B" w:rsidRPr="009E263B">
        <w:rPr>
          <w:i/>
          <w:color w:val="auto"/>
          <w:sz w:val="20"/>
          <w:szCs w:val="20"/>
        </w:rPr>
        <w:t>– (10 Days)</w:t>
      </w:r>
    </w:p>
    <w:p w:rsidR="003A42E4" w:rsidRPr="009E263B" w:rsidRDefault="009E263B" w:rsidP="009E263B">
      <w:pPr>
        <w:pStyle w:val="Default"/>
        <w:rPr>
          <w:i/>
          <w:color w:val="auto"/>
          <w:sz w:val="20"/>
          <w:szCs w:val="20"/>
        </w:rPr>
      </w:pPr>
      <w:r w:rsidRPr="009E263B">
        <w:rPr>
          <w:i/>
          <w:color w:val="auto"/>
          <w:sz w:val="20"/>
          <w:szCs w:val="20"/>
        </w:rPr>
        <w:t>Linear Functions – (14 Days)</w:t>
      </w:r>
    </w:p>
    <w:p w:rsidR="009E263B" w:rsidRPr="009E263B" w:rsidRDefault="009E263B" w:rsidP="009E263B">
      <w:pPr>
        <w:pStyle w:val="Default"/>
        <w:rPr>
          <w:i/>
          <w:color w:val="auto"/>
          <w:sz w:val="20"/>
          <w:szCs w:val="20"/>
        </w:rPr>
      </w:pPr>
      <w:r w:rsidRPr="009E263B">
        <w:rPr>
          <w:i/>
          <w:color w:val="auto"/>
          <w:sz w:val="20"/>
          <w:szCs w:val="20"/>
        </w:rPr>
        <w:t>Linear Models and Tables – (26 Days)</w:t>
      </w:r>
    </w:p>
    <w:p w:rsidR="009E263B" w:rsidRPr="009E263B" w:rsidRDefault="009E263B" w:rsidP="009E263B">
      <w:pPr>
        <w:pStyle w:val="Default"/>
        <w:rPr>
          <w:i/>
          <w:color w:val="auto"/>
          <w:sz w:val="20"/>
          <w:szCs w:val="20"/>
        </w:rPr>
      </w:pPr>
      <w:r w:rsidRPr="009E263B">
        <w:rPr>
          <w:i/>
          <w:color w:val="auto"/>
          <w:sz w:val="20"/>
          <w:szCs w:val="20"/>
        </w:rPr>
        <w:t>Solving Systems of Equations- (25 Days)</w:t>
      </w:r>
    </w:p>
    <w:p w:rsidR="003A42E4" w:rsidRPr="00EB7608" w:rsidRDefault="003A42E4" w:rsidP="00935A3E">
      <w:pPr>
        <w:pStyle w:val="Default"/>
        <w:rPr>
          <w:b/>
          <w:bCs/>
          <w:sz w:val="20"/>
          <w:szCs w:val="20"/>
          <w:u w:val="single"/>
        </w:rPr>
      </w:pPr>
    </w:p>
    <w:p w:rsidR="003A42E4" w:rsidRPr="00EB7608" w:rsidRDefault="003A42E4" w:rsidP="00935A3E">
      <w:pPr>
        <w:pStyle w:val="Default"/>
        <w:rPr>
          <w:b/>
          <w:bCs/>
          <w:sz w:val="20"/>
          <w:szCs w:val="20"/>
          <w:u w:val="single"/>
        </w:rPr>
      </w:pPr>
      <w:r w:rsidRPr="00EB7608">
        <w:rPr>
          <w:b/>
          <w:bCs/>
          <w:sz w:val="20"/>
          <w:szCs w:val="20"/>
          <w:u w:val="single"/>
        </w:rPr>
        <w:t>2</w:t>
      </w:r>
      <w:r w:rsidRPr="00EB7608">
        <w:rPr>
          <w:b/>
          <w:bCs/>
          <w:sz w:val="20"/>
          <w:szCs w:val="20"/>
          <w:u w:val="single"/>
          <w:vertAlign w:val="superscript"/>
        </w:rPr>
        <w:t>nd</w:t>
      </w:r>
      <w:r w:rsidRPr="00EB7608">
        <w:rPr>
          <w:b/>
          <w:bCs/>
          <w:sz w:val="20"/>
          <w:szCs w:val="20"/>
          <w:u w:val="single"/>
        </w:rPr>
        <w:t xml:space="preserve"> </w:t>
      </w:r>
      <w:r w:rsidR="009E263B">
        <w:rPr>
          <w:b/>
          <w:bCs/>
          <w:sz w:val="20"/>
          <w:szCs w:val="20"/>
          <w:u w:val="single"/>
        </w:rPr>
        <w:t>Semester</w:t>
      </w:r>
    </w:p>
    <w:p w:rsidR="003A42E4" w:rsidRDefault="009E263B" w:rsidP="00935A3E">
      <w:pPr>
        <w:pStyle w:val="Defaul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Transformations, Congruence and Similarity-(19 Days)</w:t>
      </w:r>
    </w:p>
    <w:p w:rsidR="009E263B" w:rsidRDefault="009E263B" w:rsidP="00935A3E">
      <w:pPr>
        <w:pStyle w:val="Defaul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Exponents-(13 Days)  </w:t>
      </w:r>
    </w:p>
    <w:p w:rsidR="009E263B" w:rsidRDefault="009E263B" w:rsidP="00935A3E">
      <w:pPr>
        <w:pStyle w:val="Defaul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Geometric Applications of Exponents- (18 Days)</w:t>
      </w:r>
    </w:p>
    <w:p w:rsidR="009E263B" w:rsidRDefault="009E263B" w:rsidP="00935A3E">
      <w:pPr>
        <w:pStyle w:val="Defaul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Show What We Know</w:t>
      </w:r>
    </w:p>
    <w:p w:rsidR="009E263B" w:rsidRPr="00EB7608" w:rsidRDefault="009E263B" w:rsidP="00935A3E">
      <w:pPr>
        <w:pStyle w:val="Default"/>
        <w:rPr>
          <w:color w:val="auto"/>
          <w:sz w:val="20"/>
          <w:szCs w:val="20"/>
        </w:rPr>
      </w:pPr>
    </w:p>
    <w:p w:rsidR="003A42E4" w:rsidRPr="00EB7608" w:rsidRDefault="003A42E4" w:rsidP="00935A3E">
      <w:pPr>
        <w:shd w:val="clear" w:color="auto" w:fill="FFFFFF"/>
        <w:rPr>
          <w:b/>
          <w:bCs/>
          <w:color w:val="000000"/>
          <w:sz w:val="20"/>
          <w:szCs w:val="20"/>
        </w:rPr>
      </w:pPr>
      <w:r w:rsidRPr="00EB760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3A42E4" w:rsidRPr="00EB7608" w:rsidRDefault="003A42E4" w:rsidP="00935A3E">
      <w:pPr>
        <w:shd w:val="clear" w:color="auto" w:fill="FFFFFF"/>
        <w:rPr>
          <w:b/>
          <w:bCs/>
          <w:color w:val="000000"/>
          <w:sz w:val="20"/>
          <w:szCs w:val="20"/>
        </w:rPr>
      </w:pP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  <w:r w:rsidRPr="00D1364B">
        <w:rPr>
          <w:b/>
          <w:bCs/>
          <w:color w:val="000000"/>
          <w:sz w:val="28"/>
          <w:szCs w:val="28"/>
        </w:rPr>
        <w:t>Please Sign and Return this section.</w:t>
      </w:r>
      <w:r w:rsidRPr="00D1364B">
        <w:rPr>
          <w:color w:val="000000"/>
          <w:sz w:val="28"/>
          <w:szCs w:val="28"/>
        </w:rPr>
        <w:t xml:space="preserve"> </w:t>
      </w: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</w:p>
    <w:p w:rsidR="003A42E4" w:rsidRDefault="003A42E4" w:rsidP="00935A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Student Name (print): __________________________________ Period ______</w:t>
      </w:r>
    </w:p>
    <w:p w:rsidR="003A42E4" w:rsidRDefault="003A42E4" w:rsidP="00935A3E">
      <w:pPr>
        <w:shd w:val="clear" w:color="auto" w:fill="FFFFFF"/>
        <w:rPr>
          <w:color w:val="000000"/>
          <w:sz w:val="28"/>
          <w:szCs w:val="28"/>
        </w:rPr>
      </w:pP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  <w:r w:rsidRPr="00D1364B">
        <w:rPr>
          <w:color w:val="000000"/>
          <w:sz w:val="28"/>
          <w:szCs w:val="28"/>
        </w:rPr>
        <w:t>I have read and understand the class syllabus/procedures for 8</w:t>
      </w:r>
      <w:r w:rsidRPr="00D1364B">
        <w:rPr>
          <w:color w:val="000000"/>
          <w:sz w:val="28"/>
          <w:szCs w:val="28"/>
          <w:vertAlign w:val="superscript"/>
        </w:rPr>
        <w:t>th</w:t>
      </w:r>
      <w:r w:rsidRPr="00D1364B">
        <w:rPr>
          <w:color w:val="000000"/>
          <w:sz w:val="28"/>
          <w:szCs w:val="28"/>
        </w:rPr>
        <w:t xml:space="preserve"> Grade Math. </w:t>
      </w: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  <w:r w:rsidRPr="00D1364B">
        <w:rPr>
          <w:color w:val="000000"/>
          <w:sz w:val="28"/>
          <w:szCs w:val="28"/>
        </w:rPr>
        <w:t xml:space="preserve">Student Signature ________________________________________Date_______ </w:t>
      </w: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  <w:r w:rsidRPr="00D1364B">
        <w:rPr>
          <w:color w:val="000000"/>
          <w:sz w:val="28"/>
          <w:szCs w:val="28"/>
        </w:rPr>
        <w:t>I have read and understand the class syllabus/procedures for 8</w:t>
      </w:r>
      <w:r w:rsidRPr="00D1364B">
        <w:rPr>
          <w:color w:val="000000"/>
          <w:sz w:val="28"/>
          <w:szCs w:val="28"/>
          <w:vertAlign w:val="superscript"/>
        </w:rPr>
        <w:t>th</w:t>
      </w:r>
      <w:r w:rsidRPr="00D1364B">
        <w:rPr>
          <w:color w:val="000000"/>
          <w:sz w:val="28"/>
          <w:szCs w:val="28"/>
        </w:rPr>
        <w:t xml:space="preserve"> Grade Math. </w:t>
      </w: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</w:p>
    <w:p w:rsidR="003A42E4" w:rsidRPr="00D1364B" w:rsidRDefault="003A42E4" w:rsidP="00935A3E">
      <w:pPr>
        <w:shd w:val="clear" w:color="auto" w:fill="FFFFFF"/>
        <w:rPr>
          <w:color w:val="000000"/>
          <w:sz w:val="28"/>
          <w:szCs w:val="28"/>
        </w:rPr>
      </w:pPr>
      <w:r w:rsidRPr="00D1364B">
        <w:rPr>
          <w:color w:val="000000"/>
          <w:sz w:val="28"/>
          <w:szCs w:val="28"/>
        </w:rPr>
        <w:t xml:space="preserve">Parent Signature ________________________________________Date________ </w:t>
      </w:r>
    </w:p>
    <w:p w:rsidR="003A42E4" w:rsidRPr="00EB7608" w:rsidRDefault="003A42E4" w:rsidP="00935A3E">
      <w:pPr>
        <w:rPr>
          <w:sz w:val="20"/>
          <w:szCs w:val="20"/>
        </w:rPr>
      </w:pPr>
    </w:p>
    <w:p w:rsidR="003A42E4" w:rsidRDefault="003A42E4"/>
    <w:sectPr w:rsidR="003A42E4" w:rsidSect="00AD50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53E45"/>
    <w:multiLevelType w:val="multilevel"/>
    <w:tmpl w:val="1E4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2E3D76"/>
    <w:multiLevelType w:val="multilevel"/>
    <w:tmpl w:val="47B4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75737D"/>
    <w:multiLevelType w:val="hybridMultilevel"/>
    <w:tmpl w:val="AE581A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D47DEE"/>
    <w:multiLevelType w:val="multilevel"/>
    <w:tmpl w:val="E2B6F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663057"/>
    <w:multiLevelType w:val="multilevel"/>
    <w:tmpl w:val="8410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3"/>
    </w:lvlOverride>
  </w:num>
  <w:num w:numId="7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A3E"/>
    <w:rsid w:val="000E14A1"/>
    <w:rsid w:val="000E36BA"/>
    <w:rsid w:val="00222517"/>
    <w:rsid w:val="002A733B"/>
    <w:rsid w:val="003557F9"/>
    <w:rsid w:val="003A42E4"/>
    <w:rsid w:val="004465BC"/>
    <w:rsid w:val="0045606F"/>
    <w:rsid w:val="00501A0C"/>
    <w:rsid w:val="00531467"/>
    <w:rsid w:val="006A5122"/>
    <w:rsid w:val="006C4AF8"/>
    <w:rsid w:val="00803461"/>
    <w:rsid w:val="00935A3E"/>
    <w:rsid w:val="00993263"/>
    <w:rsid w:val="009E263B"/>
    <w:rsid w:val="00A30C25"/>
    <w:rsid w:val="00AD5005"/>
    <w:rsid w:val="00CC7926"/>
    <w:rsid w:val="00D1364B"/>
    <w:rsid w:val="00D14610"/>
    <w:rsid w:val="00EB7608"/>
    <w:rsid w:val="00ED6497"/>
    <w:rsid w:val="00F8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A3E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rsid w:val="00935A3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9"/>
    <w:locked/>
    <w:rsid w:val="00935A3E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935A3E"/>
    <w:pPr>
      <w:spacing w:before="100" w:beforeAutospacing="1" w:after="100" w:afterAutospacing="1"/>
    </w:pPr>
  </w:style>
  <w:style w:type="character" w:styleId="Strong">
    <w:name w:val="Strong"/>
    <w:uiPriority w:val="99"/>
    <w:qFormat/>
    <w:rsid w:val="00935A3E"/>
    <w:rPr>
      <w:rFonts w:cs="Times New Roman"/>
      <w:b/>
      <w:bCs/>
    </w:rPr>
  </w:style>
  <w:style w:type="character" w:styleId="Emphasis">
    <w:name w:val="Emphasis"/>
    <w:uiPriority w:val="99"/>
    <w:qFormat/>
    <w:rsid w:val="00935A3E"/>
    <w:rPr>
      <w:rFonts w:cs="Times New Roman"/>
      <w:i/>
      <w:iCs/>
    </w:rPr>
  </w:style>
  <w:style w:type="paragraph" w:customStyle="1" w:styleId="Default">
    <w:name w:val="Default"/>
    <w:uiPriority w:val="99"/>
    <w:rsid w:val="00935A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31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lliott@white.k12.ga.u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bellingson@white.k12.ga.u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wiesner@white.k12.ga.us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matthewson@white.k12.ga.u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evans@white.k12.g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A9D0DBD-832E-4E7B-9B0A-DFE15679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8th Grade Math</vt:lpstr>
    </vt:vector>
  </TitlesOfParts>
  <Company>Microsoft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8th Grade Math</dc:title>
  <dc:creator>Noreen</dc:creator>
  <cp:lastModifiedBy>Noreen Elliott</cp:lastModifiedBy>
  <cp:revision>2</cp:revision>
  <cp:lastPrinted>2013-08-02T15:30:00Z</cp:lastPrinted>
  <dcterms:created xsi:type="dcterms:W3CDTF">2013-08-02T19:53:00Z</dcterms:created>
  <dcterms:modified xsi:type="dcterms:W3CDTF">2013-08-02T19:53:00Z</dcterms:modified>
</cp:coreProperties>
</file>